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976025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13" w:name="_GoBack"/>
      <w:r>
        <w:drawing>
          <wp:inline distT="0" distB="0" distL="114300" distR="114300">
            <wp:extent cx="7015480" cy="9317990"/>
            <wp:effectExtent l="0" t="0" r="13970" b="1651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015480" cy="9317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3"/>
    </w:p>
    <w:p w14:paraId="5CA60FA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14:paraId="32EFC3E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M860646c2_889a_4569_8575_2a8bf8f7bf0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общего и профессионального образования Ростовской области</w:t>
      </w:r>
      <w:bookmarkEnd w:id="0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14:paraId="405E2D5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BM14fc4b3a_950c_4903_a83a_e28a6ceb6a1b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Управление образования Зимовниковского района</w:t>
      </w:r>
      <w:bookmarkEnd w:id="1"/>
    </w:p>
    <w:p w14:paraId="1B1EF78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МБОУ Красночабанская СОШ № 14</w:t>
      </w:r>
    </w:p>
    <w:p w14:paraId="68943D2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3ABE5F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FF52BB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D9354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05056E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74A9FDF4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380B27C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7"/>
        <w:tblW w:w="11268" w:type="dxa"/>
        <w:tblInd w:w="-106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88"/>
        <w:gridCol w:w="3780"/>
        <w:gridCol w:w="3600"/>
      </w:tblGrid>
      <w:tr w14:paraId="02E7C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88" w:type="dxa"/>
          </w:tcPr>
          <w:p w14:paraId="5A15413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14:paraId="3B650171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ШМО начальных классов</w:t>
            </w:r>
          </w:p>
          <w:p w14:paraId="62D89D7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6FEA372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Рыганцева Н.Н.</w:t>
            </w:r>
          </w:p>
          <w:p w14:paraId="33CD4923">
            <w:pPr>
              <w:autoSpaceDE w:val="0"/>
              <w:autoSpaceDN w:val="0"/>
              <w:spacing w:after="0" w:line="240" w:lineRule="auto"/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</w:p>
          <w:p w14:paraId="128F184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2025г.</w:t>
            </w:r>
          </w:p>
          <w:p w14:paraId="090924D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780" w:type="dxa"/>
          </w:tcPr>
          <w:p w14:paraId="396DE64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14:paraId="37235AD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УВР</w:t>
            </w:r>
          </w:p>
          <w:p w14:paraId="724307D5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2B02A4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Кондратенко Ю.М.</w:t>
            </w:r>
          </w:p>
          <w:p w14:paraId="01E7E54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2025г.</w:t>
            </w:r>
          </w:p>
          <w:p w14:paraId="50B72FCB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00" w:type="dxa"/>
          </w:tcPr>
          <w:p w14:paraId="509FBD54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14:paraId="59067BAD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</w:t>
            </w:r>
          </w:p>
          <w:p w14:paraId="73FE3E09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10D37A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Зозуля Е.П.</w:t>
            </w:r>
          </w:p>
          <w:p w14:paraId="0234EC4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 100/1</w:t>
            </w:r>
          </w:p>
          <w:p w14:paraId="4383BFA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от «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августа 2025 г.</w:t>
            </w:r>
          </w:p>
          <w:p w14:paraId="6F1AF6E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444E5E8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6E64B41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E90017F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286F3676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1F22909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18D092B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4178E109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14:paraId="04D118E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РАБОЧАЯ ПРОГРАММА</w:t>
      </w:r>
    </w:p>
    <w:p w14:paraId="2107EBC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color w:val="000000"/>
          <w:sz w:val="24"/>
          <w:szCs w:val="24"/>
        </w:rPr>
        <w:t>ID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7440618)</w:t>
      </w:r>
    </w:p>
    <w:p w14:paraId="0375DDA7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99B8F7C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предмета «Окружающий мир»</w:t>
      </w:r>
    </w:p>
    <w:p w14:paraId="5DC29011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4 класса начального общего образования </w:t>
      </w:r>
    </w:p>
    <w:p w14:paraId="619C1C89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2025–2026 учебный год</w:t>
      </w:r>
    </w:p>
    <w:p w14:paraId="036DED77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4BE5F4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5A9CE015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2A4EDB84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5E907C9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DE357C5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CAC7FF1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62A14D16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3121014">
      <w:pPr>
        <w:spacing w:after="0" w:line="240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Составитель: Абраамян Жанна Варужановна</w:t>
      </w:r>
    </w:p>
    <w:p w14:paraId="54564D7C">
      <w:pPr>
        <w:spacing w:after="0" w:line="240" w:lineRule="auto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учитель начальных классов</w:t>
      </w:r>
    </w:p>
    <w:p w14:paraId="0AAD5171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793E58A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7E9BC4F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35AE54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1D8DF805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A44AED9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757230B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2C1FF36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D8EDB6E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3F60DAF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" w:name="BM6efb4b3f_b311_4243_8bdc_9c68fbe3f27d"/>
    </w:p>
    <w:p w14:paraId="4D08581A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82D9677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3F4BDD78">
      <w:pPr>
        <w:spacing w:after="0" w:line="240" w:lineRule="auto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х. Плотников</w:t>
      </w:r>
      <w:bookmarkEnd w:id="2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bookmarkStart w:id="3" w:name="f1911595_c9b0_48c8_8fd6_d0b6f2c1f77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bookmarkEnd w:id="3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</w:p>
    <w:p w14:paraId="6D8CCD92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F7537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Федеральная рабочая программа по учебному предмету «Окружающий мир» (предметная область «Обществознание и естествознание» («Окружающий мир») (далее соответственно – программа по окружающему миру, окружающий мир) включает пояснительную записку, содержание обучения, планируемые результаты освоения программы, тематическое планирование, поурочное планирование, перечень (кодификатор) распределённых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учебному предмету «Окружающий мир».</w:t>
      </w:r>
    </w:p>
    <w:p w14:paraId="7D16D0F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14:paraId="65150F0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 </w:t>
      </w:r>
    </w:p>
    <w:p w14:paraId="5862359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Планируемые результаты программы по окружающему миру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14:paraId="5889C680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ПОЯСНИТЕЛЬНАЯ ЗАПИСКА </w:t>
      </w:r>
    </w:p>
    <w:p w14:paraId="1A42358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Программа по окружающему миру на уровне начального общего образования составлена на основе требований к результатам освоения ООП НОО, представленных в ФГОС НОО и федеральной рабочей программы воспитания.</w:t>
      </w:r>
    </w:p>
    <w:p w14:paraId="19D9CA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14:paraId="5175F119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нравственно-этических понятий, представленных в содержании программы по окружающему миру;</w:t>
      </w:r>
    </w:p>
    <w:p w14:paraId="217B9225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формирование ценности здоровья человека, его сохранения и укрепления, приверженности здоровому образу жизни;</w:t>
      </w:r>
    </w:p>
    <w:p w14:paraId="35E7ACB6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14:paraId="28400E28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14:paraId="0028AA64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уважения к истории, культуре, традициям народов Российской Федерации; </w:t>
      </w:r>
    </w:p>
    <w:p w14:paraId="7780A547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14:paraId="3E44FD5D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обогащение духовного опыта обучающихся, развитие способности ребёнка /к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14:paraId="43DBC88E">
      <w:pPr>
        <w:numPr>
          <w:ilvl w:val="0"/>
          <w:numId w:val="1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14:paraId="350D862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14:paraId="62B548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Отбор содержания программы по окружающему миру осуществлён на основе следующих ведущих идей:</w:t>
      </w:r>
    </w:p>
    <w:p w14:paraId="71C2FB19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раскрытие роли человека в природе и обществе;</w:t>
      </w:r>
    </w:p>
    <w:p w14:paraId="7A0DE099">
      <w:pPr>
        <w:numPr>
          <w:ilvl w:val="0"/>
          <w:numId w:val="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14:paraId="25BA182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Общее число часов, рекомендованных для изучения окружающего мира, ‒ </w:t>
      </w:r>
      <w:bookmarkStart w:id="4" w:name="068b5492-f5c6-418c-9f3d-480525df396e"/>
      <w:r>
        <w:rPr>
          <w:rFonts w:ascii="Times New Roman" w:hAnsi="Times New Roman" w:cs="Times New Roman"/>
          <w:color w:val="000000"/>
          <w:sz w:val="24"/>
          <w:szCs w:val="24"/>
        </w:rPr>
        <w:t>270 часов</w:t>
      </w:r>
      <w:bookmarkEnd w:id="4"/>
      <w:r>
        <w:rPr>
          <w:rFonts w:ascii="Times New Roman" w:hAnsi="Times New Roman" w:cs="Times New Roman"/>
          <w:color w:val="000000"/>
          <w:sz w:val="24"/>
          <w:szCs w:val="24"/>
        </w:rPr>
        <w:t xml:space="preserve"> (два часа в неделю в каждом классе): 1 класс – </w:t>
      </w:r>
      <w:bookmarkStart w:id="5" w:name="ed7f0363-2dd2-42cc-a712-86adf9036dbf"/>
      <w:r>
        <w:rPr>
          <w:rFonts w:ascii="Times New Roman" w:hAnsi="Times New Roman" w:cs="Times New Roman"/>
          <w:color w:val="000000"/>
          <w:sz w:val="24"/>
          <w:szCs w:val="24"/>
        </w:rPr>
        <w:t>66 часов</w:t>
      </w:r>
      <w:bookmarkEnd w:id="5"/>
      <w:r>
        <w:rPr>
          <w:rFonts w:ascii="Times New Roman" w:hAnsi="Times New Roman" w:cs="Times New Roman"/>
          <w:color w:val="000000"/>
          <w:sz w:val="24"/>
          <w:szCs w:val="24"/>
        </w:rPr>
        <w:t xml:space="preserve">, 2 класс – 68 часов, 3 класс – 68 часов, 4 класс – 68 часов. </w:t>
      </w:r>
    </w:p>
    <w:p w14:paraId="5A86A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1906" w:h="16383"/>
          <w:pgMar w:top="568" w:right="424" w:bottom="426" w:left="426" w:header="720" w:footer="720" w:gutter="0"/>
          <w:cols w:space="720" w:num="1"/>
        </w:sectPr>
      </w:pPr>
      <w:bookmarkStart w:id="6" w:name="block-58170979"/>
    </w:p>
    <w:bookmarkEnd w:id="6"/>
    <w:p w14:paraId="23748CE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СОДЕРЖАНИЕ ОБУЧЕНИЯ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14:paraId="7813B78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Человек и общество.</w:t>
      </w:r>
    </w:p>
    <w:p w14:paraId="1A89C6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</w:t>
      </w:r>
    </w:p>
    <w:p w14:paraId="3C74B9E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Общая характеристика родного края, важнейшие достопримечательности, знаменитые соотечественники.</w:t>
      </w:r>
    </w:p>
    <w:p w14:paraId="4D3E92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14:paraId="02682C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14:paraId="6DC6BE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История Отечества. «Лента времени» и историческая карта.</w:t>
      </w:r>
    </w:p>
    <w:p w14:paraId="0007F4B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 </w:t>
      </w:r>
    </w:p>
    <w:p w14:paraId="3E0694F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</w:t>
      </w:r>
    </w:p>
    <w:p w14:paraId="46E25BD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Личная ответственность каждого человека за сохранность историко-культурного наследия своего края.</w:t>
      </w:r>
    </w:p>
    <w:p w14:paraId="3A1EF2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14:paraId="594A0A1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Человек и природа.</w:t>
      </w:r>
    </w:p>
    <w:p w14:paraId="200539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Методы познания окружающей природы: наблюдения, сравнения, измерения, опыты по исследованию природных объектов и явлений. </w:t>
      </w:r>
    </w:p>
    <w:p w14:paraId="4D5D23F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 </w:t>
      </w:r>
    </w:p>
    <w:p w14:paraId="411D65B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 </w:t>
      </w:r>
    </w:p>
    <w:p w14:paraId="5F6234A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14:paraId="10374CF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Наиболее значимые природные объекты списка Всемирного наследия в России и за рубежом (2–3 объекта).</w:t>
      </w:r>
    </w:p>
    <w:p w14:paraId="6B530FD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14:paraId="147115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14:paraId="3CCA81C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Правила безопасной жизнедеятельности.</w:t>
      </w:r>
    </w:p>
    <w:p w14:paraId="034989A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Здоровый образ жизни: профилактика вредных привычек.</w:t>
      </w:r>
    </w:p>
    <w:p w14:paraId="4C64175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культуры). </w:t>
      </w:r>
    </w:p>
    <w:p w14:paraId="3812B4E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 </w:t>
      </w:r>
    </w:p>
    <w:p w14:paraId="26F64E8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Безопасность в Интернете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Интернет.</w:t>
      </w:r>
    </w:p>
    <w:p w14:paraId="74078A6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3E78BE8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УНИВЕРСАЛЬНЫЕ УЧЕБНЫЕ ДЕЙСТВИЯ </w:t>
      </w:r>
    </w:p>
    <w:p w14:paraId="35B83D8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14:paraId="2B2B213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60D1C889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14:paraId="7349FA2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устанавливать последовательность этапов возрастного развития человека;</w:t>
      </w:r>
    </w:p>
    <w:p w14:paraId="5F62A6A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конструировать в учебных и игровых ситуациях правила безопасного поведения в среде обитания;</w:t>
      </w:r>
    </w:p>
    <w:p w14:paraId="64CD309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моделировать схемы природных объектов (строение почвы; движение реки, форма поверхности);</w:t>
      </w:r>
    </w:p>
    <w:p w14:paraId="0387354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объекты природы с принадлежностью к определённой природной зоне;</w:t>
      </w:r>
    </w:p>
    <w:p w14:paraId="4251108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классифицировать природные объекты по принадлежности к природной зоне;</w:t>
      </w:r>
    </w:p>
    <w:p w14:paraId="569208E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разрыв между реальным и желательным состоянием объекта (ситуации) на основе предложенных учителем вопросов.</w:t>
      </w:r>
    </w:p>
    <w:p w14:paraId="3961FD1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710DF00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14:paraId="1FD1FD9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для уточнения и расширения своих знаний об окружающем мире словари, справочники, энциклопедии, в том числе и информационно-телекоммуникационную сеть «Интернет» (в условиях контролируемого выхода);</w:t>
      </w:r>
    </w:p>
    <w:p w14:paraId="60DAFD2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подготавливать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</w:t>
      </w:r>
    </w:p>
    <w:p w14:paraId="5CDF29B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14:paraId="308A39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</w:t>
      </w:r>
    </w:p>
    <w:p w14:paraId="70F541A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</w:t>
      </w:r>
    </w:p>
    <w:p w14:paraId="70F463F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текст-рассуждение: объяснять вред для здоровья и самочувствия организма вредных привычек;</w:t>
      </w:r>
    </w:p>
    <w:p w14:paraId="2468695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описывать ситуации проявления нравственных качеств: отзывчивости, доброты, справедливости и других;</w:t>
      </w:r>
    </w:p>
    <w:p w14:paraId="4B1A1C9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составлять краткие суждения о связях и зависимостях в природе (на основе сезонных изменений, особенностей жизни природных зон, пищевых цепей);</w:t>
      </w:r>
    </w:p>
    <w:p w14:paraId="342F05D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составлять небольшие тексты «Права и обязанности гражданина Российской Федерации»;</w:t>
      </w:r>
    </w:p>
    <w:p w14:paraId="7C9FE8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небольшие тексты о знаменательных страницах истории нашей страны (в рамках изученного).</w:t>
      </w:r>
    </w:p>
    <w:p w14:paraId="03F7332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14:paraId="3864733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Регулятивные универсальные учебные действия способствуют формированию умений:</w:t>
      </w:r>
    </w:p>
    <w:p w14:paraId="0539EE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самостоятельно планировать алгоритм решения учебной задачи; </w:t>
      </w:r>
    </w:p>
    <w:p w14:paraId="31A3A32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предвидеть трудности и возможные ошибки;</w:t>
      </w:r>
    </w:p>
    <w:p w14:paraId="3E255AC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контролировать процесс и результат выполнения задания, корректировать учебные действия при необходимости;</w:t>
      </w:r>
    </w:p>
    <w:p w14:paraId="498647B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принимать оценку своей работы; планировать работу над ошибками;</w:t>
      </w:r>
    </w:p>
    <w:p w14:paraId="2F440A7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ошибки в своей и чужих работах, устанавливать их причины.</w:t>
      </w:r>
    </w:p>
    <w:p w14:paraId="28987DD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50643B0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77DBBAC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правила совместной деятельности при выполнении разных ролей: руководителя, подчинённого, напарника, члена большого коллектива;</w:t>
      </w:r>
    </w:p>
    <w:p w14:paraId="7410E8B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ответственно относиться к своим обязанностям в процессе совместной деятельности, объективно оценивать свой вклад в общее дело;</w:t>
      </w:r>
    </w:p>
    <w:p w14:paraId="17D8FD1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14:paraId="3636ED7F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1906" w:h="16383"/>
          <w:pgMar w:top="426" w:right="424" w:bottom="426" w:left="567" w:header="720" w:footer="720" w:gutter="0"/>
          <w:cols w:space="720" w:num="1"/>
        </w:sectPr>
      </w:pPr>
      <w:bookmarkStart w:id="7" w:name="block-58170982"/>
    </w:p>
    <w:bookmarkEnd w:id="7"/>
    <w:p w14:paraId="40F0BB1E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 ПО ОКРУЖАЮЩЕМУ МИРУ НА УРОВНЕ НАЧАЛЬНОГО ОБЩЕГО ОБРАЗОВАНИЯ</w:t>
      </w:r>
    </w:p>
    <w:p w14:paraId="75A43C6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14:paraId="2742894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14:paraId="3D9A565C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14:paraId="55065DC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становление ценностного отношения к своей Родине – России; понимание особой роли многонациональной России в современном мире;</w:t>
      </w:r>
    </w:p>
    <w:p w14:paraId="08B3D66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своей этнокультурной и российской гражданской идентичности, принадлежности к российскому народу, к своей национальной общности;</w:t>
      </w:r>
    </w:p>
    <w:p w14:paraId="477119E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сопричастность к прошлому, настоящему и будущему своей страны и родного края;</w:t>
      </w:r>
    </w:p>
    <w:p w14:paraId="7D6A3DE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интереса к истории и многонациональной культуре своей страны, уважения к своему и другим народам;</w:t>
      </w:r>
    </w:p>
    <w:p w14:paraId="31460A2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человеке как члене общества, осознание прав и ответственности человека как члена общества;</w:t>
      </w:r>
    </w:p>
    <w:p w14:paraId="0FC01D0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14:paraId="71F859A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культуры общения, уважительного отношения к людям, их взглядам, признанию их индивидуальности;</w:t>
      </w:r>
    </w:p>
    <w:p w14:paraId="301BC3F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</w:t>
      </w:r>
    </w:p>
    <w:p w14:paraId="177EC05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людям;</w:t>
      </w:r>
    </w:p>
    <w:p w14:paraId="57CBC234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14:paraId="06EC8B5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</w:t>
      </w:r>
    </w:p>
    <w:p w14:paraId="3FBCD62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использование полученных знаний в продуктивной и преобразующей деятельности, в разных видах художественной деятельности.</w:t>
      </w:r>
    </w:p>
    <w:p w14:paraId="5D9C5FB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6"/>
          <w:sz w:val="24"/>
          <w:szCs w:val="24"/>
        </w:rPr>
        <w:t>физического воспитания, формирования культуры здоровья и эмоционального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благополучия:</w:t>
      </w:r>
    </w:p>
    <w:p w14:paraId="0B0B526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</w:t>
      </w:r>
    </w:p>
    <w:p w14:paraId="50B6B10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приобретение опыта эмоционального отношения к среде обитания, бережное отношение к физическому и психическому здоровью;</w:t>
      </w:r>
    </w:p>
    <w:p w14:paraId="583CAC73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5)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14:paraId="379CA0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14:paraId="6D15DFB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6)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14:paraId="1848CB9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роли человека в природе и обществе, принятие экологических норм поведения, бережного отношения к природе, неприятие действий, приносящих вред природе;</w:t>
      </w:r>
    </w:p>
    <w:p w14:paraId="077C721D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7)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14:paraId="24E38E2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осознание ценности познания для развития человека, необходимости самообразования и саморазвития;</w:t>
      </w:r>
    </w:p>
    <w:p w14:paraId="2CD83E8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</w:t>
      </w:r>
    </w:p>
    <w:p w14:paraId="59181A0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14:paraId="3EA895A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6BEB72A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14:paraId="204FB6E0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действия:</w:t>
      </w:r>
    </w:p>
    <w:p w14:paraId="39F2D9B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</w:t>
      </w:r>
    </w:p>
    <w:p w14:paraId="6F5D812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</w:t>
      </w:r>
    </w:p>
    <w:p w14:paraId="78B61BC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объекты окружающего мира, устанавливать основания для сравнения, устанавливать аналогии;</w:t>
      </w:r>
    </w:p>
    <w:p w14:paraId="0BD293D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объединять части объекта (объекты) по определённому признаку;</w:t>
      </w:r>
    </w:p>
    <w:p w14:paraId="27D1F0F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существенный признак для классификации, классифицировать предложенные объекты;</w:t>
      </w:r>
    </w:p>
    <w:p w14:paraId="05441BE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закономерности и противоречия в рассматриваемых фактах, данных и наблюдениях на основе предложенного алгоритма;</w:t>
      </w:r>
    </w:p>
    <w:p w14:paraId="5E75523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выявлять недостаток информации для решения учебной (практической) задачи на основе предложенного алгоритма.</w:t>
      </w:r>
    </w:p>
    <w:p w14:paraId="36EEC26B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 исследовательские действия</w:t>
      </w:r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414FCF6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14:paraId="5F5E765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интерес к экспериментам, проводимым под руководством учителя;</w:t>
      </w:r>
    </w:p>
    <w:p w14:paraId="4277E16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определять разницу между реальным и желательным состоянием объекта (ситуации) на основе предложенных вопросов;</w:t>
      </w:r>
    </w:p>
    <w:p w14:paraId="6E59C62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</w:t>
      </w:r>
    </w:p>
    <w:p w14:paraId="5AF9F21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другие);</w:t>
      </w:r>
    </w:p>
    <w:p w14:paraId="1FF0500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‒ целое, причина ‒ следствие);</w:t>
      </w:r>
    </w:p>
    <w:p w14:paraId="46DC6C2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формулировать выводы и подкреплять их доказательствами на основе результатов проведённого наблюдения (опыта, измерения, исследования).</w:t>
      </w:r>
    </w:p>
    <w:p w14:paraId="26E961C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14:paraId="3CA6BB3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источники для поиска информации, выбирать источник получения информации с учётом учебной задачи;</w:t>
      </w:r>
    </w:p>
    <w:p w14:paraId="0B49169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в предложенном источнике информацию, представленную в явном виде, согласно заданному алгоритму;</w:t>
      </w:r>
    </w:p>
    <w:p w14:paraId="5F2DE42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достоверную и недостоверную информацию самостоятельно или на основе предложенного учителем способа её проверки;</w:t>
      </w:r>
    </w:p>
    <w:p w14:paraId="270C65A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и использовать для решения учебных задач текстовую, графическую, аудиовизуальную информацию;</w:t>
      </w:r>
    </w:p>
    <w:p w14:paraId="43D2F65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читать и интерпретировать графически представленную информацию: схему, таблицу, иллюстрацию;</w:t>
      </w:r>
    </w:p>
    <w:p w14:paraId="7D60F1D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информационной безопасности в условиях контролируемого доступа в информационно-телекоммуникационную сеть «Интернет» (с помощью учителя);</w:t>
      </w:r>
    </w:p>
    <w:p w14:paraId="6758D05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анализировать и создавать текстовую, видео-, графическую, звуковую информацию в соответствии с учебной задачей;</w:t>
      </w:r>
    </w:p>
    <w:p w14:paraId="5CED4C3D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14:paraId="650B5DC5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14:paraId="62E93CB7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14:paraId="4A29A1F1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Общение:</w:t>
      </w:r>
    </w:p>
    <w:p w14:paraId="52930EB1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процессе диалогов задавать вопросы, высказывать суждения, оценивать выступления участников;</w:t>
      </w:r>
    </w:p>
    <w:p w14:paraId="27C60D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</w:t>
      </w:r>
    </w:p>
    <w:p w14:paraId="5EDB1B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ведения диалога и дискуссии; проявлять уважительное отношение к собеседнику;</w:t>
      </w:r>
    </w:p>
    <w:p w14:paraId="10E3BB7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смысловое чтение для определения темы, главной мысли текста о природе, социальной жизни, взаимоотношениях и поступках людей;</w:t>
      </w:r>
    </w:p>
    <w:p w14:paraId="6E7B93B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устные и письменные тексты (описание, рассуждение, повествование);</w:t>
      </w:r>
    </w:p>
    <w:p w14:paraId="558CA2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конструировать обобщения и выводы на основе полученных результатов наблюдений и опытной работы, подкреплять их доказательствами;</w:t>
      </w:r>
    </w:p>
    <w:p w14:paraId="35A9E3E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ошибки и восстанавливать деформированный текст об изученных объектах и явлениях природы, событиях социальной жизни;</w:t>
      </w:r>
    </w:p>
    <w:p w14:paraId="0FAFD57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подготавливать небольшие публичные выступления с возможной презентацией (текст, рисунки, фото, плакаты и другие) к тексту выступления.</w:t>
      </w:r>
    </w:p>
    <w:p w14:paraId="4DEA260F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14:paraId="3C2F5CA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Самоорганизация:</w:t>
      </w:r>
    </w:p>
    <w:p w14:paraId="6EC786B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планировать самостоятельно или с помощью учителя действия по решению учебной задачи;</w:t>
      </w:r>
    </w:p>
    <w:p w14:paraId="47A8FE07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выбранных действий и операций.</w:t>
      </w:r>
    </w:p>
    <w:p w14:paraId="70B886A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 и самооценка:</w:t>
      </w:r>
    </w:p>
    <w:p w14:paraId="50F4FD7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 процесса и результата своей деятельности;</w:t>
      </w:r>
    </w:p>
    <w:p w14:paraId="4C06C66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находить ошибки в своей работе и устанавливать их причины; </w:t>
      </w:r>
    </w:p>
    <w:p w14:paraId="7DCDA699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корректировать свои действия при необходимости (с небольшой помощью учителя);</w:t>
      </w:r>
    </w:p>
    <w:p w14:paraId="216F41D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жизни;</w:t>
      </w:r>
    </w:p>
    <w:p w14:paraId="545BBB0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объективно оценивать результаты своей деятельности, соотносить свою оценку с оценкой учителя;</w:t>
      </w:r>
    </w:p>
    <w:p w14:paraId="570AFE9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оценивать целесообразность выбранных способов действия, при необходимости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корректировать их.</w:t>
      </w:r>
    </w:p>
    <w:p w14:paraId="20355978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14:paraId="389D97A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</w:t>
      </w:r>
    </w:p>
    <w:p w14:paraId="7D34D54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коллективно строить действия по достижению общей цели: распределять роли, договариваться, обсуждать процесс и результат совместной работы;</w:t>
      </w:r>
    </w:p>
    <w:p w14:paraId="0ABCF07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проявлять готовность руководить, выполнять поручения, подчиняться;</w:t>
      </w:r>
    </w:p>
    <w:p w14:paraId="6838162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их без участия взрослого;</w:t>
      </w:r>
    </w:p>
    <w:p w14:paraId="331950A3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ответственно выполнять свою часть работы.</w:t>
      </w:r>
    </w:p>
    <w:p w14:paraId="28DF8C6A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3EF6273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в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обучающийся научится:</w:t>
      </w:r>
    </w:p>
    <w:p w14:paraId="303D5F54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14:paraId="330FCA5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нравственного поведения в социуме;</w:t>
      </w:r>
    </w:p>
    <w:p w14:paraId="73D842D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показывать на физической карте изученные крупные географические объекты России (горы, равнины, реки, озёра, моря, омывающие территорию России);</w:t>
      </w:r>
    </w:p>
    <w:p w14:paraId="729AC70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показывать на исторической карте места изученных исторических событий;</w:t>
      </w:r>
    </w:p>
    <w:p w14:paraId="3FA7DE9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находить место изученных событий на «ленте времени»;</w:t>
      </w:r>
    </w:p>
    <w:p w14:paraId="4227EC4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знать основные права и обязанности гражданина Российской Федерации;</w:t>
      </w:r>
    </w:p>
    <w:p w14:paraId="3747819E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соотносить изученные исторические события и исторических деятелей веками и периодами истории России;</w:t>
      </w:r>
    </w:p>
    <w:p w14:paraId="062CAAA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</w:t>
      </w:r>
    </w:p>
    <w:p w14:paraId="1C4914D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</w:t>
      </w:r>
    </w:p>
    <w:p w14:paraId="7B22FD3F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</w:t>
      </w:r>
    </w:p>
    <w:p w14:paraId="4E1E139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объекты и явления живой и неживой природы по их описанию, рисункам и фотографиям, различать их в окружающем мире;</w:t>
      </w:r>
    </w:p>
    <w:p w14:paraId="5BE086E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группировать изученные объекты живой и неживой природы, самостоятельно выбирая признак для группировки; проводить простейшие классификации;</w:t>
      </w:r>
    </w:p>
    <w:p w14:paraId="7B188516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сравнивать объекты живой и неживой природы на основе их внешних признаков и известных характерных свойств;</w:t>
      </w:r>
    </w:p>
    <w:p w14:paraId="54FF81BB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</w:t>
      </w:r>
    </w:p>
    <w:p w14:paraId="05D9E930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14:paraId="611245F5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называть экологические проблемы и определять пути их решения;</w:t>
      </w:r>
    </w:p>
    <w:p w14:paraId="30CCB7A8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создавать по заданному плану собственные развёрнутые высказывания о природе и обществе;</w:t>
      </w:r>
    </w:p>
    <w:p w14:paraId="2BED8E3A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использовать различные источники информации для поиска и извлечения информации, ответов на вопросы;</w:t>
      </w:r>
    </w:p>
    <w:p w14:paraId="01B3531C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нравственного поведения на природе;</w:t>
      </w:r>
    </w:p>
    <w:p w14:paraId="6E92C44F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осознавать возможные последствия вредных привычек для здоровья и жизни человека;</w:t>
      </w:r>
    </w:p>
    <w:p w14:paraId="022BB1D2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</w:t>
      </w:r>
    </w:p>
    <w:p w14:paraId="1A05EB25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поведения при езде на велосипеде, самокате и других средствах индивидуальной мобильности;</w:t>
      </w:r>
    </w:p>
    <w:p w14:paraId="07BFFF61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осуществлять безопасный поиск образовательных ресурсов и верифицированной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информации в Интернете;</w:t>
      </w:r>
    </w:p>
    <w:p w14:paraId="1DB2B98D">
      <w:pPr>
        <w:spacing w:after="0" w:line="240" w:lineRule="auto"/>
        <w:ind w:firstLine="6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соблюдать правила безопасного для здоровья использования электронных образовательных и информационных ресурсов.</w:t>
      </w:r>
    </w:p>
    <w:p w14:paraId="778A5FCD">
      <w:pPr>
        <w:rPr>
          <w:rFonts w:ascii="Times New Roman" w:hAnsi="Times New Roman" w:cs="Times New Roman"/>
          <w:sz w:val="24"/>
          <w:szCs w:val="24"/>
        </w:rPr>
        <w:sectPr>
          <w:pgSz w:w="11906" w:h="16383"/>
          <w:pgMar w:top="426" w:right="424" w:bottom="426" w:left="426" w:header="720" w:footer="720" w:gutter="0"/>
          <w:cols w:space="720" w:num="1"/>
        </w:sectPr>
      </w:pPr>
      <w:bookmarkStart w:id="8" w:name="block-58170983"/>
    </w:p>
    <w:bookmarkEnd w:id="8"/>
    <w:p w14:paraId="1574A601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ТЕМАТИЧЕСКОЕ ПЛАНИРОВАНИЕ 4 КЛАСС </w:t>
      </w:r>
    </w:p>
    <w:tbl>
      <w:tblPr>
        <w:tblStyle w:val="7"/>
        <w:tblW w:w="15284" w:type="dxa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6915"/>
        <w:gridCol w:w="849"/>
        <w:gridCol w:w="1840"/>
        <w:gridCol w:w="1909"/>
        <w:gridCol w:w="3074"/>
      </w:tblGrid>
      <w:tr w14:paraId="2D5A8A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672595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CFA798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EFDE11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14:paraId="46EBA20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5" w:type="dxa"/>
            <w:gridSpan w:val="3"/>
            <w:tcMar>
              <w:top w:w="50" w:type="dxa"/>
              <w:left w:w="100" w:type="dxa"/>
            </w:tcMar>
            <w:vAlign w:val="center"/>
          </w:tcPr>
          <w:p w14:paraId="083E0A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06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127972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 (цифровые) образовател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ресурсы </w:t>
            </w:r>
          </w:p>
        </w:tc>
      </w:tr>
      <w:tr w14:paraId="5CC52D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546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5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D01CF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4B6B4C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463783E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C13C24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14:paraId="761E19A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F6EAA7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14:paraId="73BC287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8271E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A64EFD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284" w:type="dxa"/>
            <w:gridSpan w:val="6"/>
            <w:tcMar>
              <w:top w:w="50" w:type="dxa"/>
              <w:left w:w="100" w:type="dxa"/>
            </w:tcMar>
            <w:vAlign w:val="center"/>
          </w:tcPr>
          <w:p w14:paraId="0924CB9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14:paraId="20E123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79D0D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925" w:type="dxa"/>
            <w:tcMar>
              <w:top w:w="50" w:type="dxa"/>
              <w:left w:w="100" w:type="dxa"/>
            </w:tcMar>
            <w:vAlign w:val="center"/>
          </w:tcPr>
          <w:p w14:paraId="6B4E780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родина - Российская Федерация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EEF2F9B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15B8D1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E73BAD0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14:paraId="390BFB2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https://m.edsoo.ru/7f412850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2F9BFD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B500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6925" w:type="dxa"/>
            <w:tcMar>
              <w:top w:w="50" w:type="dxa"/>
              <w:left w:w="100" w:type="dxa"/>
            </w:tcMar>
            <w:vAlign w:val="center"/>
          </w:tcPr>
          <w:p w14:paraId="15C53DF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Отечества. «Лента времени» и историческая карта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F6AD01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1B85EF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C12CC5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14:paraId="0124220A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https://m.edsoo.ru/7f412850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F5654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1F62A3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6925" w:type="dxa"/>
            <w:tcMar>
              <w:top w:w="50" w:type="dxa"/>
              <w:left w:w="100" w:type="dxa"/>
            </w:tcMar>
            <w:vAlign w:val="center"/>
          </w:tcPr>
          <w:p w14:paraId="45BDB28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78CA49F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00C4D3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7F8A9E4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14:paraId="3C0B9D1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https://m.edsoo.ru/7f412850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D436D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14" w:type="dxa"/>
            <w:gridSpan w:val="2"/>
            <w:tcMar>
              <w:top w:w="50" w:type="dxa"/>
              <w:left w:w="100" w:type="dxa"/>
            </w:tcMar>
            <w:vAlign w:val="center"/>
          </w:tcPr>
          <w:p w14:paraId="203B4EC0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12C10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DC58A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D8283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284" w:type="dxa"/>
            <w:gridSpan w:val="6"/>
            <w:tcMar>
              <w:top w:w="50" w:type="dxa"/>
              <w:left w:w="100" w:type="dxa"/>
            </w:tcMar>
            <w:vAlign w:val="center"/>
          </w:tcPr>
          <w:p w14:paraId="024BA3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14:paraId="0D68F9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BC1A7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6925" w:type="dxa"/>
            <w:tcMar>
              <w:top w:w="50" w:type="dxa"/>
              <w:left w:w="100" w:type="dxa"/>
            </w:tcMar>
            <w:vAlign w:val="center"/>
          </w:tcPr>
          <w:p w14:paraId="7ACA29F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познания окружающей природы. Солнечная система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AA4970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D55C2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1D1FBB5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14:paraId="137C4C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https://m.edsoo.ru/7f412850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79A83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5FD0E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6925" w:type="dxa"/>
            <w:tcMar>
              <w:top w:w="50" w:type="dxa"/>
              <w:left w:w="100" w:type="dxa"/>
            </w:tcMar>
            <w:vAlign w:val="center"/>
          </w:tcPr>
          <w:p w14:paraId="28CEB42D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поверхности. Водоемы и их разнообразие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1BE428A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9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052D8C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634AE2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14:paraId="798689B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https://m.edsoo.ru/7f412850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36FB4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5DB4C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6925" w:type="dxa"/>
            <w:tcMar>
              <w:top w:w="50" w:type="dxa"/>
              <w:left w:w="100" w:type="dxa"/>
            </w:tcMar>
            <w:vAlign w:val="center"/>
          </w:tcPr>
          <w:p w14:paraId="11E3F27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6A3C8F5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C944D23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3D781AB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14:paraId="02DE670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https://m.edsoo.ru/7f412850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AB810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1E9CD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6925" w:type="dxa"/>
            <w:tcMar>
              <w:top w:w="50" w:type="dxa"/>
              <w:left w:w="100" w:type="dxa"/>
            </w:tcMar>
            <w:vAlign w:val="center"/>
          </w:tcPr>
          <w:p w14:paraId="1C55CEA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и культурные объекты Всемирного наследия. Экологические проблемы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C076AAA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BB85A4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6E539A47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14:paraId="290FE9C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https://m.edsoo.ru/7f412850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E8CDD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14" w:type="dxa"/>
            <w:gridSpan w:val="2"/>
            <w:tcMar>
              <w:top w:w="50" w:type="dxa"/>
              <w:left w:w="100" w:type="dxa"/>
            </w:tcMar>
            <w:vAlign w:val="center"/>
          </w:tcPr>
          <w:p w14:paraId="66D6164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5768354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183A7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586A48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5284" w:type="dxa"/>
            <w:gridSpan w:val="6"/>
            <w:tcMar>
              <w:top w:w="50" w:type="dxa"/>
              <w:left w:w="100" w:type="dxa"/>
            </w:tcMar>
            <w:vAlign w:val="center"/>
          </w:tcPr>
          <w:p w14:paraId="13F04098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14:paraId="40A9E40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2F4A0EA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6925" w:type="dxa"/>
            <w:tcMar>
              <w:top w:w="50" w:type="dxa"/>
              <w:left w:w="100" w:type="dxa"/>
            </w:tcMar>
            <w:vAlign w:val="center"/>
          </w:tcPr>
          <w:p w14:paraId="55B0C9BF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жизни: профилактика вредных привычек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30CA138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DA008B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910DF3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14:paraId="19AF2FA3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https://m.edsoo.ru/7f412850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7D8B7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689" w:type="dxa"/>
            <w:tcMar>
              <w:top w:w="50" w:type="dxa"/>
              <w:left w:w="100" w:type="dxa"/>
            </w:tcMar>
            <w:vAlign w:val="center"/>
          </w:tcPr>
          <w:p w14:paraId="6140083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6925" w:type="dxa"/>
            <w:tcMar>
              <w:top w:w="50" w:type="dxa"/>
              <w:left w:w="100" w:type="dxa"/>
            </w:tcMar>
            <w:vAlign w:val="center"/>
          </w:tcPr>
          <w:p w14:paraId="138327D7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городе. Безопасность в сети "Интернет"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79C36B7C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C044426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51206D69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14:paraId="4B4627F9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"https://m.edsoo.ru/7f412850"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https://m.edsoo.ru/7f412850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A8A0B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14" w:type="dxa"/>
            <w:gridSpan w:val="2"/>
            <w:tcMar>
              <w:top w:w="50" w:type="dxa"/>
              <w:left w:w="100" w:type="dxa"/>
            </w:tcMar>
            <w:vAlign w:val="center"/>
          </w:tcPr>
          <w:p w14:paraId="2C8344CC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30AB418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27ED1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E38A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14" w:type="dxa"/>
            <w:gridSpan w:val="2"/>
            <w:tcMar>
              <w:top w:w="50" w:type="dxa"/>
              <w:left w:w="100" w:type="dxa"/>
            </w:tcMar>
            <w:vAlign w:val="center"/>
          </w:tcPr>
          <w:p w14:paraId="64ADAF6E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27D9E3C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471059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063CB93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14:paraId="0ED85966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2A8B6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7614" w:type="dxa"/>
            <w:gridSpan w:val="2"/>
            <w:tcMar>
              <w:top w:w="50" w:type="dxa"/>
              <w:left w:w="100" w:type="dxa"/>
            </w:tcMar>
            <w:vAlign w:val="center"/>
          </w:tcPr>
          <w:p w14:paraId="41DBAB51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0" w:type="dxa"/>
            <w:tcMar>
              <w:top w:w="50" w:type="dxa"/>
              <w:left w:w="100" w:type="dxa"/>
            </w:tcMar>
            <w:vAlign w:val="center"/>
          </w:tcPr>
          <w:p w14:paraId="4597F521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074CE5D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12" w:type="dxa"/>
            <w:tcMar>
              <w:top w:w="50" w:type="dxa"/>
              <w:left w:w="100" w:type="dxa"/>
            </w:tcMar>
            <w:vAlign w:val="center"/>
          </w:tcPr>
          <w:p w14:paraId="2195F30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065" w:type="dxa"/>
            <w:tcMar>
              <w:top w:w="50" w:type="dxa"/>
              <w:left w:w="100" w:type="dxa"/>
            </w:tcMar>
            <w:vAlign w:val="center"/>
          </w:tcPr>
          <w:p w14:paraId="043659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868FBF">
      <w:pPr>
        <w:rPr>
          <w:rFonts w:ascii="Times New Roman" w:hAnsi="Times New Roman" w:cs="Times New Roman"/>
          <w:sz w:val="24"/>
          <w:szCs w:val="24"/>
        </w:rPr>
        <w:sectPr>
          <w:pgSz w:w="16383" w:h="11906" w:orient="landscape"/>
          <w:pgMar w:top="426" w:right="850" w:bottom="568" w:left="567" w:header="720" w:footer="720" w:gutter="0"/>
          <w:cols w:space="720" w:num="1"/>
        </w:sectPr>
      </w:pPr>
    </w:p>
    <w:p w14:paraId="246362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ind w:left="120"/>
        <w:textAlignment w:val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ПОУРОЧНОЕ ПЛАНИРОВАНИЕ ОКРУЖАЮЩИЙ МИР  4 КЛАСС </w:t>
      </w:r>
    </w:p>
    <w:tbl>
      <w:tblPr>
        <w:tblStyle w:val="7"/>
        <w:tblW w:w="15464" w:type="dxa"/>
        <w:tblCellSpacing w:w="0" w:type="dxa"/>
        <w:tblInd w:w="-1374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2"/>
        <w:gridCol w:w="5866"/>
        <w:gridCol w:w="878"/>
        <w:gridCol w:w="1843"/>
        <w:gridCol w:w="1815"/>
        <w:gridCol w:w="1357"/>
        <w:gridCol w:w="3138"/>
        <w:gridCol w:w="85"/>
      </w:tblGrid>
      <w:tr w14:paraId="23D572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A8B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073F70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0A8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урока </w:t>
            </w:r>
          </w:p>
          <w:p w14:paraId="6992D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gridSpan w:val="3"/>
            <w:tcMar>
              <w:top w:w="50" w:type="dxa"/>
              <w:left w:w="100" w:type="dxa"/>
            </w:tcMar>
            <w:vAlign w:val="center"/>
          </w:tcPr>
          <w:p w14:paraId="0CE6FA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13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88236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изучения </w:t>
            </w:r>
          </w:p>
          <w:p w14:paraId="47A620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70DD9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цифровые образовательные ресурсы </w:t>
            </w:r>
          </w:p>
        </w:tc>
      </w:tr>
      <w:tr w14:paraId="2B3ABA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09C7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6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97BB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1718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14:paraId="12DC08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7AAC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5C990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1357" w:type="dxa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5731D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gridSpan w:val="2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053F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8A78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3A957F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34C710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 человек изучает окружающую природу?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B5DCC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87969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C21D5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F5CB6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04.09.2025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73D56F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00D4D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6172D8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C32F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Солнце – звезда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45D73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2675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0E4B6A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7C46A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05.09.2025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22119B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"https://m.edsoo.ru/f8414d1c"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https://m.edsoo.ru/f8414d1c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E2B44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63525C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1B5892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Планеты Солнечной системы. Луна – спутник Земли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B3350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DD6E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FC0D5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82626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11.09.2025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521DA8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"https://m.edsoo.ru/f8414eca"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https://m.edsoo.ru/f8414eca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F93E7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3DC318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582DB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00AF9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6E92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293A11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0C5DC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12.09.2025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371614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9B863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44AB7C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5C9669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времён года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E9F2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6D8D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53DC9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7685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18.09.2025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136678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0BC4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6C2DB0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2ED62F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 время. Что такое «лента времени»?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9D0C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67473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E8B8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697F6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19.09.2025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3EA288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"https://m.edsoo.ru/f8418dc2"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https://m.edsoo.ru/f8418dc2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F6315B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1549A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71F09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D193C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865D0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2B2362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9AFE6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25.09.2025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346F18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"https://m.edsoo.ru/f8415118"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https://m.edsoo.ru/f8415118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CF85E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0F7F3D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60A0C6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22BCD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B990F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37256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4E1CA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26.09.2025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21A863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"https://m.edsoo.ru/f8415b9a"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https://m.edsoo.ru/f8415b9a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4F9995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6F7C9D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304581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C493D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5251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E9DB8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21592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02.10.2025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5E51FE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"https://m.edsoo.ru/f841580c"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https://m.edsoo.ru/f841580c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A8C92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2FC1C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344562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81A6E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2C67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226A7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9CB22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03.10.2025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23313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546BA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45F0E6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79A33D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Международной Красной книгой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18B9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3532D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08888F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2B91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09.10.2025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6F172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"https://m.edsoo.ru/f8415636"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https://m.edsoo.ru/f8415636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D00E1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241FF8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561FF8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Всемирное культурное наследие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EEAF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DA2DD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0CC21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1E966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10.10.2025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006F58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34C7B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5258FC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2E2210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историко-культурного наследия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377C0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7CCD4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49EB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B647F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16.10.2025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751AF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"https://m.edsoo.ru/f8418dc2"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https://m.edsoo.ru/f8418dc2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2EBEA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719D05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2F4CA5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вредных для здоровья привычках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FD970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AA887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975D7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3A093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17.10.2025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646A4D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"https://m.edsoo.ru/f8415da2"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https://m.edsoo.ru/f8415da2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6975D3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15AE6A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1E045D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цифровой грамотности при использовании Интернет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9FB93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98CE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DA54A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822F7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23.10.2025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207F5D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"https://m.edsoo.ru/f8415f50"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https://m.edsoo.ru/f8415f50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37F08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558F8D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B66EA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Планирование маршрутов с учётом транспортной инфраструктуры населённого пункта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572CF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5658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24244C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F1F7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24.10.2025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23BDDD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"https://m.edsoo.ru/f8416306"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https://m.edsoo.ru/f8416306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B8B1C5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7167A7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044574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039E0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1A32A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91B6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0EC0A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06.11.2025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452520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"https://m.edsoo.ru/f84164be"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https://m.edsoo.ru/f84164be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5DB23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5BF5FF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1C160F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5C63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EFDB05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23745B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0594E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07.11.2025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33EE17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"https://m.edsoo.ru/f8416180"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https://m.edsoo.ru/f8416180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3F3F06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5516A2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1F34F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04178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23B52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32EC7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6D264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13.11.2025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0C3158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"https://m.edsoo.ru/f8416996"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https://m.edsoo.ru/f8416996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07103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17F0E1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F0371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C180B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9F83F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2600C0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8820B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14.11.2025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25A8D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"https://m.edsoo.ru/f8416b58"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https://m.edsoo.ru/f8416b58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DE9F6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1C1C5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0163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Водоёмы Земли, их разнообразие. Естественные водоёмы: океан, море, озеро, болото. Примеры водоёмов в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426A3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ECDBD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6940A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37CC7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20.11.2025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0845A9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"https://m.edsoo.ru/f8416cfc"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https://m.edsoo.ru/f8416cfc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0B9E32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39A70A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7BC632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Река как водный поток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380F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9E11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378ED3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517C7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21.11.2025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2EDCF2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"https://m.edsoo.ru/f8416fae"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https://m.edsoo.ru/f8416fae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983E92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2B67EE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7930E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Крупнейшие реки России: название, нахождение на карте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49ABA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A2990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FCBAF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2F340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27.11.2025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09B92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FF2FC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0CF112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23C532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F60C8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5D866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5C2C858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5E4849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28.11.2025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3F4B1F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"https://m.edsoo.ru/f8417b34"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https://m.edsoo.ru/f8417b34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94E3C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13C1CB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6FAD8B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89648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5BEAB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03A0D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A6200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04.12.2025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6A8C23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"https://m.edsoo.ru/f8417d1e"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https://m.edsoo.ru/f8417d1e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2D5183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4D9386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5512F4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95D5D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69D2D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7322E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60B51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05.12.2025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212808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"https://m.edsoo.ru/f8417f08"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https://m.edsoo.ru/f8417f08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C2A00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28C413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69EBBA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CB15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4EA7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0F0409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2BF2B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11.12.2025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528D69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"https://m.edsoo.ru/f84181ce"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https://m.edsoo.ru/f84181ce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037E7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377ACB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41ADE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2B6D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DA43F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0B3FC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8725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12.12.2025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2D791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"https://m.edsoo.ru/f84185ac"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https://m.edsoo.ru/f84185ac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1C7B3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502A63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105265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 (на примере родного края)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9B972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C079B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329DB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34762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18.12.2025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71B65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"https://m.edsoo.ru/f8417526"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https://m.edsoo.ru/f8417526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52F7D3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632B3E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29CF00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«Формы земной поверхности и водоёмы»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AE337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8F97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5706E4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42EDE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19.12.2025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50DCA0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25C7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723D97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5DE8F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Водоёмы и реки родного края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CD96C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FABA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5F7C76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A1166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25.12.2025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77EC54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EFB8D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738B8A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34755B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Использование рек и водоёмов человеком (хозяйственная деятельность, отдых). Охрана рек и водоёмов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661F9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7A846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7E6E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10AD0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26.12.2025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14C7DB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1F9F2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39F3DA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2D3838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52BD0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BA1B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AF5BA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1EED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15.01.2026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2EACF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E8E03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77470F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D0B09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Искусственные водоёмы: водохранилища, пруды (общая характеристика)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982CC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00E09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7EF38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60A08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16.01.2026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7991F17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FE77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57343E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26037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Повторение по теме «Природные зоны»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D4AB3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814E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015AB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18077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22.01.2026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5FD75D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1403F0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6D0C4D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6711D7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– творец культурных ценностей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6D30C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FE2DC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39DB46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CB671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23.01.2026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71797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21D5E0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36512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1A3E8C9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и быт людей в разные исторические времена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9D8B2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406612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F7341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165DD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29.01.2026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459818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"https://m.edsoo.ru/f8419c54"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https://m.edsoo.ru/f8419c54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9B7EB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22DB92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229C7E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Новое время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1684F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E139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346850A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B82E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30.01.2026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125F7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33A2C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595DC7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206D6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7329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3F045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5BF83D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E55CE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05.02.2026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234A3D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350710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7841DF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69B0AD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21F9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CD48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50444A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3F056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06.02.2026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5CA449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"https://m.edsoo.ru/f8419894"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https://m.edsoo.ru/f8419894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C2171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31D871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210CFE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России. Древние города России. Страницы истории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B8CFF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A3D3A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7DCBAE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6528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12.02.2026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5AA5B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02B6C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417506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6801FD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Государство Русь. Человек – защитник своего Отечества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BED1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4605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23B543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91E9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13.02.2026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3900B2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4D19B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30EDEE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29146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BB2D7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F1C2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9ED6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30891B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19.02.2026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48FCA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01E58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4540C6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3F5DC8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и культура в Московском государстве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C317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FDF19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27A00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22BDE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20.02.2026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1C4C2C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63F73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7B0C72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81CCF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Страницы истории Российской империи. Пётр I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A42F1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6DDB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349C8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F7737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26.02.2026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448EA3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"https://m.edsoo.ru/f841b284"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https://m.edsoo.ru/f841b284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38386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31F8D9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675338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76738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18BE74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050AC9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BA75D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27.02.2026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0B1E6C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B00F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2B4303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C7372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в Российской империи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8A40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B82D7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79984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7B4885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05.03.2026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43869F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"https://m.edsoo.ru/f841b4aa"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https://m.edsoo.ru/f841b4aa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42EDC6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2B8E3B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59483D4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культуры в Российской империи Российская империя: развитие культуры XVIII века (архитектура, живопись, театр)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A3090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E5534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3D567AE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D2E1C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06.03.2026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5E9D19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1926D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0A89DC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2E87D94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«Золотой век» русской культуры. Великие поэты и писатели, композиторы и художники XIX 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E1EEE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4000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02C760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B9054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12.03.2026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083D03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5ED5B1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7AE24A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693B4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AC14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220DD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B3DC6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AFC97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13.03.2026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0145B3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0FF1A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1F3D55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76F088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Страницы истории России ХХ 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78535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834F0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1CA3A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09535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19.03.2026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677D02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"https://m.edsoo.ru/f841c56c"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https://m.edsoo.ru/f841c56c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3B763C2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32ECC2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04789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Отечественная война 1941-1945 гг.: как все начиналось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D5DE9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D36A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E3D82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D14E0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20.03.2026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492879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3F337C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79627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1461D5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Великая Отечественная война 1941-1945 гг.: главные сражения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C7B6C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36F84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572EC5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B55CD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26.03.2026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05778B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"https://m.edsoo.ru/f841c800"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https://m.edsoo.ru/f841c800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E5289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069829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36F8A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Всё для фронта – всё для победы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A3FD5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F48E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73AADF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D313A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27.03.2026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532171A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"https://m.edsoo.ru/f841c9f4"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https://m.edsoo.ru/f841c9f4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A7E27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669A1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3EBCC1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5C5ED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84AE6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23DFA9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12782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09.04.2026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5053C6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14662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20933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6F192C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живём в Российской Федерации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BF6E2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F6D34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02FD3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0EEF13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10.04.2026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06D7EA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"https://m.edsoo.ru/f841dac0"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https://m.edsoo.ru/f841dac0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4493A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409CE9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04A6950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устройство РФ (общее представление). Конституция РФ. Президент РФ. Политико-административная карта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4E64E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8B42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41478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0E9A3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16.04.2026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0DC069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"https://m.edsoo.ru/f841d188"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https://m.edsoo.ru/f841d188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54E371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5F0A15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719CAD4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Родной край. Знаменитые люди родного края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B40C6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5AD9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5256B9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227FC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17.04.2026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33EBA3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44C16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0DC52E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7823F1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4059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58FCE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71E3E7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8341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23.04.2026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6AFF42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"https://m.edsoo.ru/f841d8ea"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https://m.edsoo.ru/f841d8ea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634194F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45C54E6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0A065B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Права и обязанности гражданина Российской Федерации. Права ребёнка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FCB8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57330D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304CC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73D23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24.04.2026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0291E8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"https://m.edsoo.ru/f841d336"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https://m.edsoo.ru/f841d336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438109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4B4DE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0B474E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Повторение по теме «История Отечества» / Всероссийская проверочная работа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7830BC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6E39B1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711694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4CDF4C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30.04.2026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5CC8AA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9D5F29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0BF5AE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3DCEFE7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36307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61C9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616DEA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E5292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07.05.2026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5EED4B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"https://m.edsoo.ru/f841dc50" \h </w:instrText>
            </w:r>
            <w:r>
              <w:fldChar w:fldCharType="separate"/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https://m.edsoo.ru/f841dc50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fldChar w:fldCharType="end"/>
            </w:r>
          </w:p>
        </w:tc>
      </w:tr>
      <w:tr w14:paraId="7B09FA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3B8A4D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451E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в жизни общества и человека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61EC5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6FAA2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70E6F5F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58D2A9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08.05.2026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115EA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A2101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7B4A9B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25592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Праздники и памятные даты своего региона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C205F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279C33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008AC8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63A1D2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14.05.2026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6F8ADD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3E388B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11EDD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56EAA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572E36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09E8B3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1B8EA2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66595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15.05.2026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35C3D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C8A90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4D63BE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ADEF2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 малая Родина: главный город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105B53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D28CD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3CD5D1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18C8C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21.05.2026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38CB3B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E2090E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6E0F8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41FCAC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России. Города-герои. Страницы истории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208E01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797E7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4DFDC1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3E179A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22.05.2026 </w:t>
            </w: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7FEC24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8B64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2" w:type="dxa"/>
            <w:tcMar>
              <w:top w:w="50" w:type="dxa"/>
              <w:left w:w="100" w:type="dxa"/>
            </w:tcMar>
            <w:vAlign w:val="center"/>
          </w:tcPr>
          <w:p w14:paraId="0CEE037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5866" w:type="dxa"/>
            <w:tcMar>
              <w:top w:w="50" w:type="dxa"/>
              <w:left w:w="100" w:type="dxa"/>
            </w:tcMar>
            <w:vAlign w:val="center"/>
          </w:tcPr>
          <w:p w14:paraId="250C8E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Резервный урок. Повторение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6A8731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32BB8C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321180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dxa"/>
            <w:tcMar>
              <w:top w:w="50" w:type="dxa"/>
              <w:left w:w="100" w:type="dxa"/>
            </w:tcMar>
            <w:vAlign w:val="center"/>
          </w:tcPr>
          <w:p w14:paraId="2FC0708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  <w:gridSpan w:val="2"/>
            <w:tcMar>
              <w:top w:w="50" w:type="dxa"/>
              <w:left w:w="100" w:type="dxa"/>
            </w:tcMar>
            <w:vAlign w:val="center"/>
          </w:tcPr>
          <w:p w14:paraId="5529BE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9CA10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5" w:type="dxa"/>
          <w:trHeight w:val="144" w:hRule="atLeast"/>
          <w:tblCellSpacing w:w="0" w:type="dxa"/>
        </w:trPr>
        <w:tc>
          <w:tcPr>
            <w:tcW w:w="6348" w:type="dxa"/>
            <w:gridSpan w:val="2"/>
            <w:tcMar>
              <w:top w:w="50" w:type="dxa"/>
              <w:left w:w="100" w:type="dxa"/>
            </w:tcMar>
            <w:vAlign w:val="center"/>
          </w:tcPr>
          <w:p w14:paraId="66FFF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14:paraId="0721C4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68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14:paraId="46904E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14:paraId="08D2FB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135"/>
              <w:jc w:val="center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14:paraId="461CE0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0CA5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textAlignment w:val="auto"/>
        <w:rPr>
          <w:rFonts w:ascii="Times New Roman" w:hAnsi="Times New Roman" w:cs="Times New Roman"/>
          <w:sz w:val="24"/>
          <w:szCs w:val="24"/>
        </w:rPr>
        <w:sectPr>
          <w:pgSz w:w="16383" w:h="11906" w:orient="landscape"/>
          <w:pgMar w:top="340" w:right="1800" w:bottom="426" w:left="1800" w:header="720" w:footer="720" w:gutter="0"/>
          <w:cols w:space="720" w:num="1"/>
        </w:sectPr>
      </w:pPr>
    </w:p>
    <w:p w14:paraId="613D658E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ТРЕБОВАНИЯ К РЕЗУЛЬТАТАМ ОСВОЕНИЯ ОСНОВНОЙ ОБРАЗОВАТЕЛЬНОЙ ПРОГРАММЫ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tbl>
      <w:tblPr>
        <w:tblStyle w:val="7"/>
        <w:tblW w:w="0" w:type="auto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1"/>
        <w:gridCol w:w="8949"/>
      </w:tblGrid>
      <w:tr w14:paraId="62AFAD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4F74E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проверяемого результата 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0FFF666F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14:paraId="06EBA42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DBDDE3A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33B247AD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14:paraId="04FF03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1C9CF83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4600EB8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знать основные права и обязанности гражданина Российской Федерации</w:t>
            </w:r>
          </w:p>
        </w:tc>
      </w:tr>
      <w:tr w14:paraId="510A73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B813DF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5F462172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14:paraId="53BA036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8474151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6A1FE7C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14:paraId="066EA39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40F1EF6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3482B661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показывать на исторической карте места изученных исторических событий</w:t>
            </w:r>
          </w:p>
        </w:tc>
      </w:tr>
      <w:tr w14:paraId="1D2182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DBE006D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2C8C810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находить место изученных событий на «ленте времени»</w:t>
            </w:r>
          </w:p>
        </w:tc>
      </w:tr>
      <w:tr w14:paraId="0E3A60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3B505D1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5C7D0EB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14:paraId="7EFE1D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8C5F62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51489633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правила нравственного поведения в социуме</w:t>
            </w:r>
          </w:p>
        </w:tc>
      </w:tr>
      <w:tr w14:paraId="7D420D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C683383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69F0A9E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14:paraId="5B25C2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475B8C6D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7202AA1D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развёрнутые высказывания </w:t>
            </w:r>
          </w:p>
        </w:tc>
      </w:tr>
      <w:tr w14:paraId="2F3B914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7DC71F5E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47D3F516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14:paraId="057B53E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4ABF87B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480F6DEA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14:paraId="3862E0D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2673B23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57B66156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называть наиболее значимые природные объекты Всемирного наследия в России и за рубежом (в пределах изученного)</w:t>
            </w:r>
          </w:p>
        </w:tc>
      </w:tr>
      <w:tr w14:paraId="64250F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563B28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47002A2C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14:paraId="35FA7F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14D9EFB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40359C00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14:paraId="4F32F3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F4520F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5D0C42B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14:paraId="20E4225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0DF373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3478145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показывать на физической карте изученные крупные географические объекты России (горы, равнины, реки, озёра, моря, омывающие территорию России)</w:t>
            </w:r>
          </w:p>
        </w:tc>
      </w:tr>
      <w:tr w14:paraId="47501A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2915F2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3C6BD370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14:paraId="7488A7B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D1E63D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282C43C2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</w:t>
            </w:r>
          </w:p>
        </w:tc>
      </w:tr>
      <w:tr w14:paraId="642C16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24FF9A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6EBFD626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называть экологические проблемы и определять пути их решения</w:t>
            </w:r>
          </w:p>
        </w:tc>
      </w:tr>
      <w:tr w14:paraId="0802ED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0F6CFF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7D406F43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создавать по заданному плану собственные развёрнутые высказывания о природе </w:t>
            </w:r>
          </w:p>
        </w:tc>
      </w:tr>
      <w:tr w14:paraId="0EF7FE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329360C8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672CFF8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14:paraId="7A3517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5BBBC33A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54BC8B52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14:paraId="2A2381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021259E0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0BC8C3C8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правила нравственного поведения на природе</w:t>
            </w:r>
          </w:p>
        </w:tc>
      </w:tr>
      <w:tr w14:paraId="0E0015B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1A37F0D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5A641CAF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14:paraId="470653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761" w:type="dxa"/>
            <w:tcMar>
              <w:top w:w="50" w:type="dxa"/>
              <w:left w:w="100" w:type="dxa"/>
            </w:tcMar>
            <w:vAlign w:val="center"/>
          </w:tcPr>
          <w:p w14:paraId="62B4A4B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8949" w:type="dxa"/>
            <w:tcMar>
              <w:top w:w="50" w:type="dxa"/>
              <w:left w:w="100" w:type="dxa"/>
            </w:tcMar>
            <w:vAlign w:val="center"/>
          </w:tcPr>
          <w:p w14:paraId="6A877392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14:paraId="57CD51BA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>
          <w:pgSz w:w="11906" w:h="16383"/>
          <w:pgMar w:top="567" w:right="424" w:bottom="1134" w:left="567" w:header="720" w:footer="720" w:gutter="0"/>
          <w:cols w:space="720" w:num="1"/>
        </w:sectPr>
      </w:pPr>
      <w:bookmarkStart w:id="9" w:name="block-58170986"/>
    </w:p>
    <w:bookmarkEnd w:id="9"/>
    <w:p w14:paraId="10ACE08C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ПРОВЕРЯЕМЫЕ ЭЛЕМЕНТЫ СОДЕРЖАНИЯ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tbl>
      <w:tblPr>
        <w:tblStyle w:val="7"/>
        <w:tblW w:w="10833" w:type="dxa"/>
        <w:tblCellSpacing w:w="0" w:type="dxa"/>
        <w:tblInd w:w="183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2"/>
        <w:gridCol w:w="9781"/>
      </w:tblGrid>
      <w:tr w14:paraId="4FB2FA0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D72D5C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Код 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270AF37F">
            <w:pPr>
              <w:spacing w:after="0" w:line="240" w:lineRule="auto"/>
              <w:ind w:left="2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Проверяемый элемент содержания </w:t>
            </w:r>
          </w:p>
        </w:tc>
      </w:tr>
      <w:tr w14:paraId="540D627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937765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254EC851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общество</w:t>
            </w:r>
          </w:p>
        </w:tc>
      </w:tr>
      <w:tr w14:paraId="172785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2339FD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74A39683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</w:t>
            </w:r>
          </w:p>
        </w:tc>
      </w:tr>
      <w:tr w14:paraId="0AB5A1B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545CA9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7C3C4FB3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Политико-административная карта России</w:t>
            </w:r>
          </w:p>
        </w:tc>
      </w:tr>
      <w:tr w14:paraId="070312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920CAED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233F9FA6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14:paraId="62D82F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7B6592F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6BCDE370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14:paraId="379186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086747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2E2167E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14:paraId="79DA7F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EE4ED1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22E0799E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 Отечества. «Лента времени» и историческая карта</w:t>
            </w:r>
          </w:p>
        </w:tc>
      </w:tr>
      <w:tr w14:paraId="71BBE5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21FB778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53961D2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14:paraId="3C92ED6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3DC7D09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7EE86BB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14:paraId="65B9644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151A4EB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2493F9B1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Выдающиеся люди разных эпох как носители базовых национальных ценностей</w:t>
            </w:r>
          </w:p>
        </w:tc>
      </w:tr>
      <w:tr w14:paraId="2EDC43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B3BA2FE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066F689B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14:paraId="7AE80D0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DD9BDB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105745BB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14:paraId="35BA1A1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F1A14BA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0765A193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 и природа</w:t>
            </w:r>
          </w:p>
        </w:tc>
      </w:tr>
      <w:tr w14:paraId="749BA3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6668B6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7830502D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14:paraId="448EFEE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CB8158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739F3844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</w:t>
            </w:r>
          </w:p>
        </w:tc>
      </w:tr>
      <w:tr w14:paraId="18DCE1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7BE6913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345F89E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14:paraId="0A70DA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9A66105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631BA3B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14:paraId="6CBE06C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1763970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1844C38B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</w:tr>
      <w:tr w14:paraId="4EC314A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06B04444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1B0E0DD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Крупнейшие реки и озёра России, моря, омывающие её берега, океаны. Водоёмы и реки родного края (названия, краткая характеристика на основе наблюдений)</w:t>
            </w:r>
          </w:p>
        </w:tc>
      </w:tr>
      <w:tr w14:paraId="1E681DE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731BAA31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52A48392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Наиболее значимые природные объекты списка Всемирного наследия в России и за рубежом (2 – 3 объекта)</w:t>
            </w:r>
          </w:p>
        </w:tc>
      </w:tr>
      <w:tr w14:paraId="470E1E8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1BE0A77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321F7ECB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14:paraId="48C5B5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6CED2443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40D73C37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14:paraId="0B7F41E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41642978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310DF986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14:paraId="0F7E94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57357CD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2ECCE837">
            <w:pPr>
              <w:spacing w:after="0" w:line="240" w:lineRule="auto"/>
              <w:ind w:left="36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безопасной жизнедеятельности</w:t>
            </w:r>
          </w:p>
        </w:tc>
      </w:tr>
      <w:tr w14:paraId="2C5A75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7AE5478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3A363582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 образ жизни: профилактика вредных привычек</w:t>
            </w:r>
          </w:p>
        </w:tc>
      </w:tr>
      <w:tr w14:paraId="384155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2786DEC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5AEC8979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14:paraId="049E3B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3E6FC528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6A2CD928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14:paraId="11D60D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52" w:type="dxa"/>
            <w:tcMar>
              <w:top w:w="50" w:type="dxa"/>
              <w:left w:w="100" w:type="dxa"/>
            </w:tcMar>
            <w:vAlign w:val="center"/>
          </w:tcPr>
          <w:p w14:paraId="517FE6E2">
            <w:pPr>
              <w:spacing w:after="0" w:line="240" w:lineRule="auto"/>
              <w:ind w:left="3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9781" w:type="dxa"/>
            <w:tcMar>
              <w:top w:w="50" w:type="dxa"/>
              <w:left w:w="100" w:type="dxa"/>
            </w:tcMar>
            <w:vAlign w:val="center"/>
          </w:tcPr>
          <w:p w14:paraId="213B419B">
            <w:pPr>
              <w:spacing w:after="0" w:line="240" w:lineRule="auto"/>
              <w:ind w:left="3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14:paraId="13DF8DE5">
      <w:pPr>
        <w:rPr>
          <w:rFonts w:ascii="Times New Roman" w:hAnsi="Times New Roman" w:cs="Times New Roman"/>
          <w:sz w:val="24"/>
          <w:szCs w:val="24"/>
        </w:rPr>
        <w:sectPr>
          <w:pgSz w:w="11906" w:h="16383"/>
          <w:pgMar w:top="426" w:right="850" w:bottom="1134" w:left="426" w:header="720" w:footer="720" w:gutter="0"/>
          <w:cols w:space="720" w:num="1"/>
        </w:sectPr>
      </w:pPr>
      <w:bookmarkStart w:id="10" w:name="block-58170987"/>
    </w:p>
    <w:bookmarkEnd w:id="10"/>
    <w:p w14:paraId="6A1D8E6F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УЧЕБНО-МЕТОДИЧЕСКОЕ ОБЕСПЕЧЕНИЕ ОБРАЗОВАТЕЛЬНОГО ПРОЦЕССА</w:t>
      </w:r>
    </w:p>
    <w:p w14:paraId="4A5B05E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14:paraId="1FD8B81E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1" w:name="7242d94d-e1f1-4df7-9b61-f04a247942f3"/>
      <w:r>
        <w:rPr>
          <w:rFonts w:ascii="Times New Roman" w:hAnsi="Times New Roman" w:cs="Times New Roman"/>
          <w:color w:val="000000"/>
          <w:sz w:val="24"/>
          <w:szCs w:val="24"/>
        </w:rPr>
        <w:t>• Окружающий мир: 4-й класс: учебник: в 2 частях; 14-е издание, переработанное Плешаков А.А., Крючкова Е.А. Акционерное общество «Издательство «Просвещение»</w:t>
      </w:r>
      <w:bookmarkEnd w:id="11"/>
    </w:p>
    <w:p w14:paraId="63CC46E4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146BEA7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2FC61D4D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МЕТОДИЧЕСКИЕ МАТЕРИАЛЫ ДЛЯ УЧИТЕЛЯ</w:t>
      </w:r>
    </w:p>
    <w:p w14:paraId="09D90FF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</w:p>
    <w:p w14:paraId="68BF4E81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DC3FA39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14:paraId="34A58C2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12" w:name="e2202d81-27be-4f22-aeb6-9d447e67c650"/>
      <w:r>
        <w:rPr>
          <w:rFonts w:ascii="Times New Roman" w:hAnsi="Times New Roman" w:cs="Times New Roman"/>
          <w:color w:val="000000"/>
          <w:sz w:val="24"/>
          <w:szCs w:val="24"/>
        </w:rPr>
        <w:t>Библиотека ЦОК</w:t>
      </w:r>
      <w:bookmarkEnd w:id="12"/>
    </w:p>
    <w:p w14:paraId="0C6A2831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singleLevel"/>
    <w:tmpl w:val="CF092B84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1">
    <w:nsid w:val="0053208E"/>
    <w:multiLevelType w:val="singleLevel"/>
    <w:tmpl w:val="0053208E"/>
    <w:lvl w:ilvl="0" w:tentative="0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</w:abstractNum>
  <w:abstractNum w:abstractNumId="2">
    <w:nsid w:val="59ADCABA"/>
    <w:multiLevelType w:val="singleLevel"/>
    <w:tmpl w:val="59ADCABA"/>
    <w:lvl w:ilvl="0" w:tentative="0">
      <w:start w:val="1"/>
      <w:numFmt w:val="bullet"/>
      <w:lvlText w:val=""/>
      <w:lvlJc w:val="left"/>
      <w:pPr>
        <w:ind w:left="40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ED5E30"/>
    <w:rsid w:val="0009348E"/>
    <w:rsid w:val="00526CCA"/>
    <w:rsid w:val="005F7C8A"/>
    <w:rsid w:val="00985443"/>
    <w:rsid w:val="00B81822"/>
    <w:rsid w:val="00ED5E30"/>
    <w:rsid w:val="2CC91E75"/>
    <w:rsid w:val="63583611"/>
    <w:rsid w:val="6A8E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qFormat="1"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qFormat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"/>
    <w:basedOn w:val="6"/>
    <w:link w:val="12"/>
    <w:qFormat/>
    <w:uiPriority w:val="99"/>
  </w:style>
  <w:style w:type="character" w:customStyle="1" w:styleId="17">
    <w:name w:val="Заголовок 1 Знак"/>
    <w:basedOn w:val="6"/>
    <w:link w:val="2"/>
    <w:qFormat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6416</Words>
  <Characters>36576</Characters>
  <Lines>304</Lines>
  <Paragraphs>85</Paragraphs>
  <TotalTime>58</TotalTime>
  <ScaleCrop>false</ScaleCrop>
  <LinksUpToDate>false</LinksUpToDate>
  <CharactersWithSpaces>42907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2025-09-03T10:19:00Z</dcterms:created>
  <dc:creator>User</dc:creator>
  <cp:lastModifiedBy>User</cp:lastModifiedBy>
  <cp:lastPrinted>2025-09-05T05:37:00Z</cp:lastPrinted>
  <dcterms:modified xsi:type="dcterms:W3CDTF">2026-03-30T08:21:26Z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7FC9EC4EFD3F4B928F378EB051C2488D_12</vt:lpwstr>
  </property>
</Properties>
</file>